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060CD944" w:rsidR="00D82DB6" w:rsidRPr="00040EE0" w:rsidRDefault="00E200F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6</w:t>
      </w:r>
      <w:r w:rsidR="006F46D9">
        <w:rPr>
          <w:b/>
          <w:i/>
          <w:szCs w:val="24"/>
        </w:rPr>
        <w:t>3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 w:rsidR="001A001B"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52130728" w14:textId="763FFDD1" w:rsidR="00E200FB" w:rsidRDefault="00E200FB" w:rsidP="00E200FB">
      <w:pPr>
        <w:pStyle w:val="Stlus"/>
        <w:widowControl/>
        <w:tabs>
          <w:tab w:val="left" w:pos="17436"/>
        </w:tabs>
        <w:rPr>
          <w:b/>
          <w:bCs/>
          <w:sz w:val="24"/>
        </w:rPr>
      </w:pPr>
      <w:r w:rsidRPr="00803062">
        <w:rPr>
          <w:b/>
          <w:sz w:val="24"/>
        </w:rPr>
        <w:t>Képviselői személyes érintettség tárgyában lefolytatott bizottsági vizsgálat eredménye</w:t>
      </w:r>
      <w:r>
        <w:rPr>
          <w:b/>
          <w:sz w:val="24"/>
        </w:rPr>
        <w:t xml:space="preserve"> </w:t>
      </w:r>
      <w:r w:rsidRPr="00803062">
        <w:rPr>
          <w:b/>
          <w:bCs/>
          <w:sz w:val="24"/>
        </w:rPr>
        <w:t>tárgyában</w:t>
      </w:r>
    </w:p>
    <w:p w14:paraId="0FF93B5B" w14:textId="77777777" w:rsidR="00E200FB" w:rsidRPr="00E200FB" w:rsidRDefault="00E200FB" w:rsidP="00E200FB">
      <w:pPr>
        <w:pStyle w:val="Stlus"/>
        <w:widowControl/>
        <w:tabs>
          <w:tab w:val="left" w:pos="17436"/>
        </w:tabs>
        <w:rPr>
          <w:b/>
          <w:sz w:val="24"/>
        </w:rPr>
      </w:pPr>
    </w:p>
    <w:p w14:paraId="35ED7EAE" w14:textId="77777777" w:rsidR="00E200FB" w:rsidRPr="00E200FB" w:rsidRDefault="00E200FB" w:rsidP="00E200FB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Cs w:val="24"/>
          <w:lang w:eastAsia="hu-HU"/>
        </w:rPr>
      </w:pP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 xml:space="preserve">1. Kunfehértó Község Önkormányzatának Képviselő-testülete megállapítja, hogy a 2020. június 8-án megtartott rendkívüli testületi ülésén Czagány-Mákos Roberta a személyes érintettségének bejelentését a </w:t>
      </w:r>
      <w:r w:rsidRPr="00E200FB">
        <w:rPr>
          <w:rFonts w:cs="Times New Roman"/>
          <w:bCs/>
          <w:i/>
          <w:iCs/>
          <w:szCs w:val="24"/>
        </w:rPr>
        <w:t>19/2020. (VII.8.) számú határozat szavazása kapcsán elmulasztotta.</w:t>
      </w:r>
    </w:p>
    <w:p w14:paraId="7321AE40" w14:textId="36FCAECA" w:rsidR="00E200FB" w:rsidRPr="00E200FB" w:rsidRDefault="00E200FB" w:rsidP="00E200FB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Cs w:val="24"/>
          <w:lang w:eastAsia="hu-HU"/>
        </w:rPr>
      </w:pP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 xml:space="preserve">2. A Képviselő-testület a </w:t>
      </w:r>
      <w:r w:rsidRPr="00E200FB">
        <w:rPr>
          <w:rFonts w:cs="Times New Roman"/>
          <w:bCs/>
          <w:i/>
          <w:iCs/>
          <w:szCs w:val="24"/>
        </w:rPr>
        <w:t>19/2020. (VII.8.) számú határozatát érvényben tartja</w:t>
      </w:r>
      <w:r>
        <w:rPr>
          <w:rFonts w:cs="Times New Roman"/>
          <w:bCs/>
          <w:i/>
          <w:iCs/>
          <w:szCs w:val="24"/>
        </w:rPr>
        <w:t>.</w:t>
      </w:r>
    </w:p>
    <w:p w14:paraId="6E26D3AB" w14:textId="2D32D502" w:rsidR="00E200FB" w:rsidRPr="00E200FB" w:rsidRDefault="00E200FB" w:rsidP="00E200FB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Cs w:val="24"/>
          <w:lang w:eastAsia="hu-HU"/>
        </w:rPr>
      </w:pP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>3.</w:t>
      </w:r>
      <w:r w:rsidRPr="00E200FB">
        <w:rPr>
          <w:bCs/>
          <w:i/>
          <w:iCs/>
        </w:rPr>
        <w:t xml:space="preserve"> </w:t>
      </w: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>A Képviselő-testület Czagány Mákos Roberta képviselőt figyelmeztetésben részesítését mellőzi.</w:t>
      </w:r>
    </w:p>
    <w:p w14:paraId="6293423A" w14:textId="77777777" w:rsidR="00E200FB" w:rsidRPr="00E200FB" w:rsidRDefault="00E200FB" w:rsidP="00E200FB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Cs w:val="24"/>
          <w:lang w:eastAsia="hu-HU"/>
        </w:rPr>
      </w:pPr>
    </w:p>
    <w:p w14:paraId="466095B1" w14:textId="77777777" w:rsidR="00E200FB" w:rsidRPr="00E200FB" w:rsidRDefault="00E200FB" w:rsidP="00E200FB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4"/>
          <w:lang w:eastAsia="hu-HU"/>
        </w:rPr>
      </w:pP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>Határidő:</w:t>
      </w: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ab/>
        <w:t>azonnal</w:t>
      </w:r>
    </w:p>
    <w:p w14:paraId="025B935A" w14:textId="77777777" w:rsidR="00E200FB" w:rsidRPr="00E200FB" w:rsidRDefault="00E200FB" w:rsidP="00E200FB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4"/>
          <w:lang w:eastAsia="hu-HU"/>
        </w:rPr>
      </w:pP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>Felelős:</w:t>
      </w: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ab/>
        <w:t>Jegyző</w:t>
      </w:r>
    </w:p>
    <w:p w14:paraId="0E309454" w14:textId="77777777" w:rsidR="00E200FB" w:rsidRPr="00E200FB" w:rsidRDefault="00E200FB" w:rsidP="00E200FB">
      <w:pPr>
        <w:spacing w:after="0" w:line="240" w:lineRule="auto"/>
        <w:ind w:left="2268"/>
        <w:rPr>
          <w:rFonts w:eastAsia="Times New Roman" w:cs="Times New Roman"/>
          <w:bCs/>
          <w:i/>
          <w:iCs/>
          <w:szCs w:val="24"/>
          <w:lang w:eastAsia="hu-HU"/>
        </w:rPr>
      </w:pP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>Értesül:</w:t>
      </w:r>
      <w:r w:rsidRPr="00E200FB">
        <w:rPr>
          <w:rFonts w:eastAsia="Times New Roman" w:cs="Times New Roman"/>
          <w:bCs/>
          <w:i/>
          <w:iCs/>
          <w:szCs w:val="24"/>
          <w:lang w:eastAsia="hu-HU"/>
        </w:rPr>
        <w:tab/>
      </w:r>
      <w:r w:rsidRPr="00E200FB">
        <w:rPr>
          <w:rFonts w:cs="Times New Roman"/>
          <w:bCs/>
          <w:i/>
          <w:iCs/>
          <w:szCs w:val="24"/>
        </w:rPr>
        <w:t>Bács-Kiskun Megyei Kormányhivatal Hatósági Főosztály Törvényességi Felügyeleti Osztály</w:t>
      </w:r>
    </w:p>
    <w:p w14:paraId="229C7C84" w14:textId="6766D26B" w:rsidR="00744ABF" w:rsidRDefault="00744ABF" w:rsidP="00744ABF">
      <w:pPr>
        <w:spacing w:after="0" w:line="240" w:lineRule="auto"/>
        <w:rPr>
          <w:i/>
          <w:szCs w:val="24"/>
        </w:rPr>
      </w:pPr>
    </w:p>
    <w:p w14:paraId="6EA35432" w14:textId="77777777" w:rsidR="00E200FB" w:rsidRDefault="00E200FB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94F5A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6F46D9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00FB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Stlus">
    <w:name w:val="Stílus"/>
    <w:rsid w:val="00E200F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4</cp:revision>
  <cp:lastPrinted>2021-07-06T08:26:00Z</cp:lastPrinted>
  <dcterms:created xsi:type="dcterms:W3CDTF">2021-08-31T11:22:00Z</dcterms:created>
  <dcterms:modified xsi:type="dcterms:W3CDTF">2021-09-08T09:17:00Z</dcterms:modified>
</cp:coreProperties>
</file>